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4822" w14:textId="77777777" w:rsidR="00CC081A" w:rsidRDefault="00CC081A" w:rsidP="00CC081A">
      <w:pPr>
        <w:pStyle w:val="NormaleWeb"/>
        <w:shd w:val="clear" w:color="auto" w:fill="FFFFFF"/>
        <w:spacing w:before="0" w:beforeAutospacing="0" w:after="0" w:afterAutospacing="0"/>
        <w:rPr>
          <w:rFonts w:ascii="Arial" w:hAnsi="Arial" w:cs="Arial"/>
          <w:color w:val="000000"/>
          <w:sz w:val="22"/>
          <w:szCs w:val="22"/>
          <w:lang w:val="en-US"/>
        </w:rPr>
      </w:pPr>
    </w:p>
    <w:p w14:paraId="5C45894A" w14:textId="588ED013" w:rsidR="00CC081A" w:rsidRPr="00CC081A" w:rsidRDefault="00CC081A" w:rsidP="008A6EDF">
      <w:pPr>
        <w:pStyle w:val="NormaleWeb"/>
        <w:shd w:val="clear" w:color="auto" w:fill="FFFFFF"/>
        <w:spacing w:before="0" w:beforeAutospacing="0" w:after="0" w:afterAutospacing="0"/>
        <w:rPr>
          <w:rFonts w:ascii="Arial" w:hAnsi="Arial" w:cs="Arial"/>
          <w:b/>
          <w:bCs/>
          <w:color w:val="000000"/>
          <w:sz w:val="22"/>
          <w:szCs w:val="22"/>
          <w:lang w:val="en-US"/>
        </w:rPr>
      </w:pPr>
      <w:r w:rsidRPr="00CC081A">
        <w:rPr>
          <w:rFonts w:ascii="Arial" w:hAnsi="Arial" w:cs="Arial"/>
          <w:b/>
          <w:bCs/>
          <w:color w:val="000000"/>
          <w:sz w:val="22"/>
          <w:szCs w:val="22"/>
          <w:lang w:val="en-US"/>
        </w:rPr>
        <w:t xml:space="preserve">Data protection information: </w:t>
      </w:r>
    </w:p>
    <w:p w14:paraId="72B0B798" w14:textId="77777777" w:rsidR="00CC081A" w:rsidRPr="00CC081A" w:rsidRDefault="00CC081A" w:rsidP="008A6EDF">
      <w:pPr>
        <w:pStyle w:val="NormaleWeb"/>
        <w:shd w:val="clear" w:color="auto" w:fill="FFFFFF"/>
        <w:spacing w:before="0" w:beforeAutospacing="0" w:after="0" w:afterAutospacing="0"/>
        <w:rPr>
          <w:rFonts w:ascii="Arial" w:hAnsi="Arial" w:cs="Arial"/>
          <w:color w:val="000000"/>
          <w:sz w:val="22"/>
          <w:szCs w:val="22"/>
          <w:lang w:val="en-US"/>
        </w:rPr>
      </w:pPr>
    </w:p>
    <w:p w14:paraId="364A4054"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We hereby inform you which data we collect from you and for what purpose in the context of e-mail communication. When contacting us by e-mail, the personal data transmitted with the e-mail will be stored.</w:t>
      </w:r>
    </w:p>
    <w:p w14:paraId="5992A530"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p>
    <w:p w14:paraId="69D817FF"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 xml:space="preserve">If this involves information on communication channels (e.g. e-mail address, telephone number), you also consent to us contacting you via this communication channel, if necessary, in order to answer your request. In this context, the data will not be passed on to third parties. The data will be used exclusively for processing the conversation. We will, of course, use the data from your e-mail enquiries exclusively for the purpose for which you provided them when contacting us. The data will be deleted as soon as it is no longer required to achieve the purpose for which it was collected. For personal data sent by e-mail, this is the case when the respective conversation with the user has ended. The conversation is terminated when it can be inferred from the circumstances that the matter in question has been conclusively clarified. If the e-mail contact is aimed at the execution of a contract, the data will be deleted after the expiry of the statutory storage periods required for this purpose. </w:t>
      </w:r>
    </w:p>
    <w:p w14:paraId="221D919E"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p>
    <w:p w14:paraId="6368172A"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The following rights apply at all times:</w:t>
      </w:r>
    </w:p>
    <w:p w14:paraId="2B4D8C03"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p>
    <w:p w14:paraId="59011C31" w14:textId="48C3E08B"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Information regarding the purpose of use</w:t>
      </w:r>
    </w:p>
    <w:p w14:paraId="1AA35A1F" w14:textId="1D8A0353"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Information regarding the type of data</w:t>
      </w:r>
    </w:p>
    <w:p w14:paraId="07C51455" w14:textId="52AE3DED"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Information regarding the storage period</w:t>
      </w:r>
    </w:p>
    <w:p w14:paraId="2EA9B5C8" w14:textId="018A7E79"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If your data is transferred to third parties, the names or categories of recipients and the reasons for the transfer</w:t>
      </w:r>
    </w:p>
    <w:p w14:paraId="3FAF7646" w14:textId="3922A579"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Information on whether the data will be transferred abroad, including the country involved and what will be done with the data.</w:t>
      </w:r>
    </w:p>
    <w:p w14:paraId="4959333F" w14:textId="0132F1AC"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Information regarding the origin of your data</w:t>
      </w:r>
    </w:p>
    <w:p w14:paraId="7E0FCD3A" w14:textId="1A6E02D7" w:rsidR="008A6EDF" w:rsidRPr="008A6EDF" w:rsidRDefault="008A6EDF" w:rsidP="00EC24D7">
      <w:pPr>
        <w:pStyle w:val="NormaleWeb"/>
        <w:numPr>
          <w:ilvl w:val="0"/>
          <w:numId w:val="1"/>
        </w:numPr>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 xml:space="preserve">In the case of profiling, information about the type of automated processing that uses your personal data to </w:t>
      </w:r>
      <w:proofErr w:type="spellStart"/>
      <w:r w:rsidRPr="008A6EDF">
        <w:rPr>
          <w:rFonts w:ascii="Arial" w:hAnsi="Arial" w:cs="Arial"/>
          <w:color w:val="000000"/>
          <w:sz w:val="22"/>
          <w:szCs w:val="22"/>
          <w:lang w:val="en-US"/>
        </w:rPr>
        <w:t>analyse</w:t>
      </w:r>
      <w:proofErr w:type="spellEnd"/>
      <w:r w:rsidRPr="008A6EDF">
        <w:rPr>
          <w:rFonts w:ascii="Arial" w:hAnsi="Arial" w:cs="Arial"/>
          <w:color w:val="000000"/>
          <w:sz w:val="22"/>
          <w:szCs w:val="22"/>
          <w:lang w:val="en-US"/>
        </w:rPr>
        <w:t xml:space="preserve"> or predict things like your job performance, economic situation, health, personal preferences and interests.</w:t>
      </w:r>
    </w:p>
    <w:p w14:paraId="3F412601"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p>
    <w:p w14:paraId="415BB8A0"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 xml:space="preserve">Any information requests, access requests, revocations or objections to data processing should be addressed to </w:t>
      </w:r>
      <w:r w:rsidRPr="008A6EDF">
        <w:rPr>
          <w:rFonts w:ascii="Arial" w:hAnsi="Arial" w:cs="Arial"/>
          <w:b/>
          <w:bCs/>
          <w:color w:val="000000"/>
          <w:sz w:val="22"/>
          <w:szCs w:val="22"/>
          <w:lang w:val="en-US"/>
        </w:rPr>
        <w:t>Marcolin UK Ltd, 140 Old Street, London EC1V 9BJ.</w:t>
      </w:r>
    </w:p>
    <w:p w14:paraId="76C697CE" w14:textId="77777777" w:rsidR="008A6EDF" w:rsidRP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p>
    <w:p w14:paraId="37CF28C0" w14:textId="350BE4B6" w:rsid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r w:rsidRPr="008A6EDF">
        <w:rPr>
          <w:rFonts w:ascii="Arial" w:hAnsi="Arial" w:cs="Arial"/>
          <w:color w:val="000000"/>
          <w:sz w:val="22"/>
          <w:szCs w:val="22"/>
          <w:lang w:val="en-US"/>
        </w:rPr>
        <w:t xml:space="preserve">Furthermore, you have the possibility to complain to the competent authority about data protection matters at </w:t>
      </w:r>
      <w:hyperlink r:id="rId5" w:history="1">
        <w:r w:rsidRPr="00060680">
          <w:rPr>
            <w:rStyle w:val="Collegamentoipertestuale"/>
            <w:rFonts w:ascii="Arial" w:hAnsi="Arial" w:cs="Arial"/>
            <w:sz w:val="22"/>
            <w:szCs w:val="22"/>
            <w:lang w:val="en-US"/>
          </w:rPr>
          <w:t>https://ico.org.uk</w:t>
        </w:r>
      </w:hyperlink>
      <w:r w:rsidRPr="008A6EDF">
        <w:rPr>
          <w:rFonts w:ascii="Arial" w:hAnsi="Arial" w:cs="Arial"/>
          <w:color w:val="000000"/>
          <w:sz w:val="22"/>
          <w:szCs w:val="22"/>
          <w:lang w:val="en-US"/>
        </w:rPr>
        <w:t>.</w:t>
      </w:r>
    </w:p>
    <w:p w14:paraId="7A71D73E" w14:textId="77777777" w:rsidR="008A6EDF" w:rsidRDefault="008A6EDF" w:rsidP="00EC24D7">
      <w:pPr>
        <w:pStyle w:val="NormaleWeb"/>
        <w:shd w:val="clear" w:color="auto" w:fill="FFFFFF"/>
        <w:spacing w:before="0" w:beforeAutospacing="0" w:after="0" w:afterAutospacing="0"/>
        <w:jc w:val="both"/>
        <w:rPr>
          <w:rFonts w:ascii="Arial" w:hAnsi="Arial" w:cs="Arial"/>
          <w:color w:val="000000"/>
          <w:sz w:val="22"/>
          <w:szCs w:val="22"/>
          <w:lang w:val="en-US"/>
        </w:rPr>
      </w:pPr>
    </w:p>
    <w:sectPr w:rsidR="008A6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C58"/>
    <w:multiLevelType w:val="multilevel"/>
    <w:tmpl w:val="8DA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63B9F"/>
    <w:multiLevelType w:val="hybridMultilevel"/>
    <w:tmpl w:val="8ED27ECA"/>
    <w:lvl w:ilvl="0" w:tplc="C3CCF9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395B57"/>
    <w:multiLevelType w:val="multilevel"/>
    <w:tmpl w:val="ABFC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8645EE"/>
    <w:multiLevelType w:val="hybridMultilevel"/>
    <w:tmpl w:val="D98C827C"/>
    <w:lvl w:ilvl="0" w:tplc="C3CCF9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5254363">
    <w:abstractNumId w:val="1"/>
  </w:num>
  <w:num w:numId="2" w16cid:durableId="774904262">
    <w:abstractNumId w:val="0"/>
  </w:num>
  <w:num w:numId="3" w16cid:durableId="1124428689">
    <w:abstractNumId w:val="2"/>
  </w:num>
  <w:num w:numId="4" w16cid:durableId="316694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AD"/>
    <w:rsid w:val="002D26CA"/>
    <w:rsid w:val="00663CAD"/>
    <w:rsid w:val="008A6EDF"/>
    <w:rsid w:val="008E715B"/>
    <w:rsid w:val="009E46E8"/>
    <w:rsid w:val="00AA5B5D"/>
    <w:rsid w:val="00AC5DF2"/>
    <w:rsid w:val="00AF1EC4"/>
    <w:rsid w:val="00B23AE0"/>
    <w:rsid w:val="00B2408D"/>
    <w:rsid w:val="00B54912"/>
    <w:rsid w:val="00BB301F"/>
    <w:rsid w:val="00BD1F0E"/>
    <w:rsid w:val="00CC081A"/>
    <w:rsid w:val="00EC2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D69F"/>
  <w15:chartTrackingRefBased/>
  <w15:docId w15:val="{DB9C16BC-0974-4FB4-8443-1DE0F651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A5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63C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Collegamentoipertestuale">
    <w:name w:val="Hyperlink"/>
    <w:basedOn w:val="Carpredefinitoparagrafo"/>
    <w:uiPriority w:val="99"/>
    <w:unhideWhenUsed/>
    <w:rsid w:val="00663CAD"/>
    <w:rPr>
      <w:color w:val="0000FF"/>
      <w:u w:val="single"/>
    </w:rPr>
  </w:style>
  <w:style w:type="character" w:styleId="Enfasigrassetto">
    <w:name w:val="Strong"/>
    <w:basedOn w:val="Carpredefinitoparagrafo"/>
    <w:uiPriority w:val="22"/>
    <w:qFormat/>
    <w:rsid w:val="002D26CA"/>
    <w:rPr>
      <w:b/>
      <w:bCs/>
    </w:rPr>
  </w:style>
  <w:style w:type="character" w:styleId="Menzionenonrisolta">
    <w:name w:val="Unresolved Mention"/>
    <w:basedOn w:val="Carpredefinitoparagrafo"/>
    <w:uiPriority w:val="99"/>
    <w:semiHidden/>
    <w:unhideWhenUsed/>
    <w:rsid w:val="008E715B"/>
    <w:rPr>
      <w:color w:val="605E5C"/>
      <w:shd w:val="clear" w:color="auto" w:fill="E1DFDD"/>
    </w:rPr>
  </w:style>
  <w:style w:type="character" w:customStyle="1" w:styleId="Titolo1Carattere">
    <w:name w:val="Titolo 1 Carattere"/>
    <w:basedOn w:val="Carpredefinitoparagrafo"/>
    <w:link w:val="Titolo1"/>
    <w:uiPriority w:val="9"/>
    <w:rsid w:val="00AA5B5D"/>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6496">
      <w:bodyDiv w:val="1"/>
      <w:marLeft w:val="0"/>
      <w:marRight w:val="0"/>
      <w:marTop w:val="0"/>
      <w:marBottom w:val="0"/>
      <w:divBdr>
        <w:top w:val="none" w:sz="0" w:space="0" w:color="auto"/>
        <w:left w:val="none" w:sz="0" w:space="0" w:color="auto"/>
        <w:bottom w:val="none" w:sz="0" w:space="0" w:color="auto"/>
        <w:right w:val="none" w:sz="0" w:space="0" w:color="auto"/>
      </w:divBdr>
    </w:div>
    <w:div w:id="513887809">
      <w:bodyDiv w:val="1"/>
      <w:marLeft w:val="0"/>
      <w:marRight w:val="0"/>
      <w:marTop w:val="0"/>
      <w:marBottom w:val="0"/>
      <w:divBdr>
        <w:top w:val="none" w:sz="0" w:space="0" w:color="auto"/>
        <w:left w:val="none" w:sz="0" w:space="0" w:color="auto"/>
        <w:bottom w:val="none" w:sz="0" w:space="0" w:color="auto"/>
        <w:right w:val="none" w:sz="0" w:space="0" w:color="auto"/>
      </w:divBdr>
    </w:div>
    <w:div w:id="801581198">
      <w:bodyDiv w:val="1"/>
      <w:marLeft w:val="0"/>
      <w:marRight w:val="0"/>
      <w:marTop w:val="0"/>
      <w:marBottom w:val="0"/>
      <w:divBdr>
        <w:top w:val="none" w:sz="0" w:space="0" w:color="auto"/>
        <w:left w:val="none" w:sz="0" w:space="0" w:color="auto"/>
        <w:bottom w:val="none" w:sz="0" w:space="0" w:color="auto"/>
        <w:right w:val="none" w:sz="0" w:space="0" w:color="auto"/>
      </w:divBdr>
    </w:div>
    <w:div w:id="1458110527">
      <w:bodyDiv w:val="1"/>
      <w:marLeft w:val="0"/>
      <w:marRight w:val="0"/>
      <w:marTop w:val="0"/>
      <w:marBottom w:val="0"/>
      <w:divBdr>
        <w:top w:val="none" w:sz="0" w:space="0" w:color="auto"/>
        <w:left w:val="none" w:sz="0" w:space="0" w:color="auto"/>
        <w:bottom w:val="none" w:sz="0" w:space="0" w:color="auto"/>
        <w:right w:val="none" w:sz="0" w:space="0" w:color="auto"/>
      </w:divBdr>
    </w:div>
    <w:div w:id="1967352876">
      <w:bodyDiv w:val="1"/>
      <w:marLeft w:val="0"/>
      <w:marRight w:val="0"/>
      <w:marTop w:val="0"/>
      <w:marBottom w:val="0"/>
      <w:divBdr>
        <w:top w:val="none" w:sz="0" w:space="0" w:color="auto"/>
        <w:left w:val="none" w:sz="0" w:space="0" w:color="auto"/>
        <w:bottom w:val="none" w:sz="0" w:space="0" w:color="auto"/>
        <w:right w:val="none" w:sz="0" w:space="0" w:color="auto"/>
      </w:divBdr>
      <w:divsChild>
        <w:div w:id="169523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Boest</dc:creator>
  <cp:keywords/>
  <dc:description/>
  <cp:lastModifiedBy>Armellin Roberta</cp:lastModifiedBy>
  <cp:revision>2</cp:revision>
  <dcterms:created xsi:type="dcterms:W3CDTF">2022-10-18T09:35:00Z</dcterms:created>
  <dcterms:modified xsi:type="dcterms:W3CDTF">2022-10-18T09:35:00Z</dcterms:modified>
</cp:coreProperties>
</file>